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C4D66" w14:textId="552DDDE3" w:rsidR="00CD644D" w:rsidRPr="00CD644D" w:rsidRDefault="00CA304D" w:rsidP="00CD644D">
      <w:pPr>
        <w:shd w:val="clear" w:color="auto" w:fill="FFFFFF"/>
        <w:spacing w:after="0" w:line="240" w:lineRule="auto"/>
        <w:contextualSpacing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64A7FD91" wp14:editId="5D4FB05E">
            <wp:extent cx="5934903" cy="7706801"/>
            <wp:effectExtent l="0" t="0" r="8890" b="8890"/>
            <wp:docPr id="2376219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621957" name="Рисунок 23762195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770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46829709"/>
      <w:r w:rsidR="00CD644D" w:rsidRPr="00CD644D">
        <w:t xml:space="preserve"> </w:t>
      </w:r>
    </w:p>
    <w:bookmarkEnd w:id="0"/>
    <w:p w14:paraId="27FECD37" w14:textId="77777777" w:rsidR="00225CD4" w:rsidRDefault="00225CD4" w:rsidP="00113B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5138E92" w14:textId="77777777" w:rsidR="00CD644D" w:rsidRDefault="00CD644D" w:rsidP="00113B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A515DD8" w14:textId="77777777" w:rsidR="004B54A0" w:rsidRPr="004B54A0" w:rsidRDefault="004B54A0" w:rsidP="004B54A0">
      <w:pPr>
        <w:tabs>
          <w:tab w:val="left" w:pos="1134"/>
        </w:tabs>
        <w:spacing w:after="160" w:line="259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B54A0">
        <w:rPr>
          <w:rFonts w:ascii="Times New Roman" w:eastAsia="Calibri" w:hAnsi="Times New Roman"/>
          <w:b/>
          <w:sz w:val="28"/>
          <w:szCs w:val="28"/>
          <w:lang w:eastAsia="en-US"/>
        </w:rPr>
        <w:t>ПОЛОЖЕНИЕ</w:t>
      </w:r>
    </w:p>
    <w:p w14:paraId="6E89E309" w14:textId="77777777" w:rsidR="004B54A0" w:rsidRPr="004B54A0" w:rsidRDefault="004B54A0" w:rsidP="004B54A0">
      <w:pPr>
        <w:tabs>
          <w:tab w:val="left" w:pos="1134"/>
        </w:tabs>
        <w:spacing w:after="160" w:line="259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B54A0">
        <w:rPr>
          <w:rFonts w:ascii="Times New Roman" w:eastAsia="Calibri" w:hAnsi="Times New Roman"/>
          <w:b/>
          <w:sz w:val="28"/>
          <w:szCs w:val="28"/>
          <w:lang w:eastAsia="en-US"/>
        </w:rPr>
        <w:t>Об оказании платных образовательных услуг</w:t>
      </w:r>
    </w:p>
    <w:p w14:paraId="3AD7B99F" w14:textId="77777777" w:rsidR="004B54A0" w:rsidRPr="004B54A0" w:rsidRDefault="004B54A0" w:rsidP="004B54A0">
      <w:pPr>
        <w:numPr>
          <w:ilvl w:val="0"/>
          <w:numId w:val="12"/>
        </w:numPr>
        <w:tabs>
          <w:tab w:val="left" w:pos="1134"/>
        </w:tabs>
        <w:spacing w:after="160" w:line="259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en-US" w:eastAsia="en-US"/>
        </w:rPr>
      </w:pPr>
      <w:r w:rsidRPr="004B54A0">
        <w:rPr>
          <w:rFonts w:ascii="Times New Roman" w:eastAsia="Calibri" w:hAnsi="Times New Roman"/>
          <w:sz w:val="28"/>
          <w:szCs w:val="28"/>
          <w:lang w:eastAsia="en-US"/>
        </w:rPr>
        <w:t>ОБЩИЕ ПОЛОЖЕНИЯ</w:t>
      </w:r>
    </w:p>
    <w:p w14:paraId="390A4952" w14:textId="134FC5EA" w:rsidR="004B54A0" w:rsidRPr="004B54A0" w:rsidRDefault="004B54A0" w:rsidP="00CA304D">
      <w:p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4A0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Российской Федерации об образовании, размещается на официальном сайте Исполнителя в сети Интернет по адресу https://edu.tatar.ru/v_gora/org6965</w:t>
      </w:r>
    </w:p>
    <w:p w14:paraId="5AAB9DB0" w14:textId="76686A76" w:rsidR="004B54A0" w:rsidRPr="004B54A0" w:rsidRDefault="00CA304D" w:rsidP="00CA304D">
      <w:p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A304D">
        <w:rPr>
          <w:rFonts w:ascii="Times New Roman" w:eastAsia="Calibri" w:hAnsi="Times New Roman"/>
          <w:sz w:val="28"/>
          <w:szCs w:val="28"/>
          <w:lang w:eastAsia="en-US"/>
        </w:rPr>
        <w:t xml:space="preserve">3.2. 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Ответственность за актуальность и достоверность информации о платных образовательных услугах несет лицо, назначенное руководителем Исполнителя.</w:t>
      </w:r>
    </w:p>
    <w:p w14:paraId="04CD4D0C" w14:textId="0F6586BD" w:rsidR="004B54A0" w:rsidRPr="00F2297E" w:rsidRDefault="00F2297E" w:rsidP="00F2297E">
      <w:pPr>
        <w:tabs>
          <w:tab w:val="left" w:pos="1134"/>
        </w:tabs>
        <w:spacing w:after="160" w:line="259" w:lineRule="auto"/>
        <w:ind w:left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en-US" w:eastAsia="en-US"/>
        </w:rPr>
        <w:t>IV</w:t>
      </w:r>
      <w:r w:rsidRPr="00F2297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ПОРЯДОК ЗАКЛЮЧЕНИЯ ДОГОВОРОВ</w:t>
      </w:r>
    </w:p>
    <w:p w14:paraId="53116C3F" w14:textId="1427812F" w:rsidR="004B54A0" w:rsidRPr="004B54A0" w:rsidRDefault="00F2297E" w:rsidP="00F2297E">
      <w:pPr>
        <w:tabs>
          <w:tab w:val="left" w:pos="993"/>
          <w:tab w:val="left" w:pos="1134"/>
        </w:tabs>
        <w:spacing w:after="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4.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Договор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заключается в простой письменной форме и содержит сведения, предусмотренные законодательством Российской Федерации об образовании.</w:t>
      </w:r>
    </w:p>
    <w:p w14:paraId="5E729124" w14:textId="10A8371C" w:rsidR="004B54A0" w:rsidRPr="004B54A0" w:rsidRDefault="00F2297E" w:rsidP="00F2297E">
      <w:pPr>
        <w:tabs>
          <w:tab w:val="left" w:pos="993"/>
          <w:tab w:val="left" w:pos="1134"/>
        </w:tabs>
        <w:spacing w:after="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4.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Договор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может быть заключен только с Заказчиком обучающегося.</w:t>
      </w:r>
    </w:p>
    <w:p w14:paraId="6C36ED43" w14:textId="1D533C35" w:rsidR="004B54A0" w:rsidRPr="004B54A0" w:rsidRDefault="00F2297E" w:rsidP="00F2297E">
      <w:pPr>
        <w:tabs>
          <w:tab w:val="left" w:pos="993"/>
          <w:tab w:val="left" w:pos="1134"/>
        </w:tabs>
        <w:spacing w:after="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4.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Для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заключения договора с Заказчиком последний предоставляет:</w:t>
      </w:r>
    </w:p>
    <w:p w14:paraId="123925B8" w14:textId="77777777" w:rsidR="004B54A0" w:rsidRPr="004B54A0" w:rsidRDefault="004B54A0" w:rsidP="004B54A0">
      <w:pPr>
        <w:tabs>
          <w:tab w:val="left" w:pos="993"/>
          <w:tab w:val="left" w:pos="1134"/>
        </w:tabs>
        <w:spacing w:after="0" w:line="259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4A0">
        <w:rPr>
          <w:rFonts w:ascii="Times New Roman" w:eastAsia="Calibri" w:hAnsi="Times New Roman"/>
          <w:sz w:val="28"/>
          <w:szCs w:val="28"/>
          <w:lang w:eastAsia="en-US"/>
        </w:rPr>
        <w:t>- документ, удостоверяющий личность</w:t>
      </w:r>
    </w:p>
    <w:p w14:paraId="3568B96B" w14:textId="5565338D" w:rsidR="004B54A0" w:rsidRPr="004B54A0" w:rsidRDefault="004B54A0" w:rsidP="00F2297E">
      <w:pPr>
        <w:tabs>
          <w:tab w:val="left" w:pos="993"/>
          <w:tab w:val="left" w:pos="1134"/>
        </w:tabs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4A0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F2297E" w:rsidRPr="00F2297E">
        <w:rPr>
          <w:rFonts w:ascii="Times New Roman" w:eastAsia="Calibri" w:hAnsi="Times New Roman"/>
          <w:sz w:val="28"/>
          <w:szCs w:val="28"/>
          <w:lang w:eastAsia="en-US"/>
        </w:rPr>
        <w:t>.</w:t>
      </w:r>
      <w:proofErr w:type="gramStart"/>
      <w:r w:rsidR="00F2297E" w:rsidRPr="00F2297E">
        <w:rPr>
          <w:rFonts w:ascii="Times New Roman" w:eastAsia="Calibri" w:hAnsi="Times New Roman"/>
          <w:sz w:val="28"/>
          <w:szCs w:val="28"/>
          <w:lang w:eastAsia="en-US"/>
        </w:rPr>
        <w:t>5.</w:t>
      </w:r>
      <w:r w:rsidRPr="004B54A0">
        <w:rPr>
          <w:rFonts w:ascii="Times New Roman" w:eastAsia="Calibri" w:hAnsi="Times New Roman"/>
          <w:sz w:val="28"/>
          <w:szCs w:val="28"/>
          <w:lang w:eastAsia="en-US"/>
        </w:rPr>
        <w:t>Договор</w:t>
      </w:r>
      <w:proofErr w:type="gramEnd"/>
      <w:r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заключается в двух идентичных экземплярах, один из которых находится у исполнителя, другой – у Заказчика.</w:t>
      </w:r>
    </w:p>
    <w:p w14:paraId="0D9E12D8" w14:textId="12878B27" w:rsidR="004B54A0" w:rsidRPr="004B54A0" w:rsidRDefault="00F2297E" w:rsidP="00F2297E">
      <w:pPr>
        <w:tabs>
          <w:tab w:val="left" w:pos="1134"/>
        </w:tabs>
        <w:spacing w:after="160" w:line="259" w:lineRule="auto"/>
        <w:ind w:left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en-US" w:eastAsia="en-US"/>
        </w:rPr>
        <w:t>V</w:t>
      </w:r>
      <w:r w:rsidRPr="00F2297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ПОРЯДОК ОКАЗАНИЯ ПЛАТНЫХ ОБРАЗОВАТЕЛЬНЫХ УСЛУГ</w:t>
      </w:r>
    </w:p>
    <w:p w14:paraId="04459B33" w14:textId="58B9E320" w:rsidR="004B54A0" w:rsidRPr="004B54A0" w:rsidRDefault="00F2297E" w:rsidP="00F2297E">
      <w:p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5.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Прием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на обучение по платным образовательным программам осуществляется с октября по май включительно при наличии свободных мест.</w:t>
      </w:r>
    </w:p>
    <w:p w14:paraId="7D5FA5E0" w14:textId="56474818" w:rsidR="004B54A0" w:rsidRPr="004B54A0" w:rsidRDefault="00F2297E" w:rsidP="00F2297E">
      <w:p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5.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Исполнитель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издает приказ о приеме Обучающегося на обучение по платным образовательным программам на основании заключенного договора.</w:t>
      </w:r>
    </w:p>
    <w:p w14:paraId="596B84F9" w14:textId="22B839C4" w:rsidR="004B54A0" w:rsidRPr="004B54A0" w:rsidRDefault="00F2297E" w:rsidP="00F2297E">
      <w:p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5.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3.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Исполнитель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оказывает платные образовательные услуги в соответствии с образовательной программой и условиями договора.</w:t>
      </w:r>
    </w:p>
    <w:p w14:paraId="0CD93561" w14:textId="06F16C10" w:rsidR="004B54A0" w:rsidRPr="004B54A0" w:rsidRDefault="00F2297E" w:rsidP="00F2297E">
      <w:p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5.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4.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Освоение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образовательной программы, соблюдение правил внутреннего распорядка обучающихся являются обязательными для Обучающихся и (или) родителей (законных представителей) обучающихся.</w:t>
      </w:r>
    </w:p>
    <w:p w14:paraId="03E17374" w14:textId="72E9DA29" w:rsidR="004B54A0" w:rsidRPr="004B54A0" w:rsidRDefault="00F2297E" w:rsidP="00F2297E">
      <w:p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5.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5.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Платные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образовательные услуги оказываются в очной форме.</w:t>
      </w:r>
    </w:p>
    <w:p w14:paraId="7B16D8DE" w14:textId="6E305F64" w:rsidR="004B54A0" w:rsidRPr="004B54A0" w:rsidRDefault="00F2297E" w:rsidP="00F2297E">
      <w:p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5.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6.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Обучающиеся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, зачисленные на обучение по договорам об оказании платных образовательных услуг, пользуются академическими правами наравне с обучающимися по основным образовательным программам.</w:t>
      </w:r>
    </w:p>
    <w:p w14:paraId="368AB18A" w14:textId="374730C7" w:rsidR="004B54A0" w:rsidRPr="004B54A0" w:rsidRDefault="00F2297E" w:rsidP="00F2297E">
      <w:p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5.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7.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Образовательные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отношения с Обучающимися прекращаются по основаниям, предусмотренным законодательством Российской Федерации об образовании, а также в связи с:</w:t>
      </w:r>
    </w:p>
    <w:p w14:paraId="01C9BC66" w14:textId="77777777" w:rsidR="004B54A0" w:rsidRPr="004B54A0" w:rsidRDefault="004B54A0" w:rsidP="004B54A0">
      <w:pPr>
        <w:tabs>
          <w:tab w:val="left" w:pos="993"/>
          <w:tab w:val="left" w:pos="1134"/>
        </w:tabs>
        <w:spacing w:after="160" w:line="259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4A0">
        <w:rPr>
          <w:rFonts w:ascii="Times New Roman" w:eastAsia="Calibri" w:hAnsi="Times New Roman"/>
          <w:sz w:val="28"/>
          <w:szCs w:val="28"/>
          <w:lang w:eastAsia="en-US"/>
        </w:rPr>
        <w:t>- просрочкой оплаты стоимости платных образовательных услуг в порядке, установленном договором,</w:t>
      </w:r>
    </w:p>
    <w:p w14:paraId="334D508D" w14:textId="77777777" w:rsidR="004B54A0" w:rsidRPr="004B54A0" w:rsidRDefault="004B54A0" w:rsidP="004B54A0">
      <w:pPr>
        <w:tabs>
          <w:tab w:val="left" w:pos="993"/>
          <w:tab w:val="left" w:pos="1134"/>
        </w:tabs>
        <w:spacing w:after="160" w:line="259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4A0">
        <w:rPr>
          <w:rFonts w:ascii="Times New Roman" w:eastAsia="Calibri" w:hAnsi="Times New Roman"/>
          <w:sz w:val="28"/>
          <w:szCs w:val="28"/>
          <w:lang w:eastAsia="en-US"/>
        </w:rPr>
        <w:t>- невозможности надлежащего исполнения обязательств по оказанию платных образовательных услуг вследствие действий (бездействий) Обучающегося.</w:t>
      </w:r>
    </w:p>
    <w:p w14:paraId="3817ED3E" w14:textId="77777777" w:rsidR="004B54A0" w:rsidRPr="004B54A0" w:rsidRDefault="004B54A0" w:rsidP="004B54A0">
      <w:pPr>
        <w:tabs>
          <w:tab w:val="left" w:pos="993"/>
          <w:tab w:val="left" w:pos="1134"/>
        </w:tabs>
        <w:spacing w:after="160" w:line="259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B54A0">
        <w:rPr>
          <w:rFonts w:ascii="Times New Roman" w:eastAsia="Calibri" w:hAnsi="Times New Roman"/>
          <w:sz w:val="28"/>
          <w:szCs w:val="28"/>
          <w:lang w:eastAsia="en-US"/>
        </w:rPr>
        <w:t>5.8 Факт действий (бездействий) Обучающегося, препятствующих надлежащему выполнению обязательств Исполнителем должен быть подтвержден документально в соответствии с порядком применения к обучающимся мер дисциплинарного взыскания установленном законодательством   Российской Федерации (меры дисциплинарного взыскания не применяются к обучающимся по программам дошкольного, начального общего образования, а также к обучающимся с ограниченными возможностями.</w:t>
      </w:r>
    </w:p>
    <w:p w14:paraId="08F540F6" w14:textId="40FB6354" w:rsidR="004B54A0" w:rsidRPr="004B54A0" w:rsidRDefault="00F2297E" w:rsidP="00F2297E">
      <w:pPr>
        <w:tabs>
          <w:tab w:val="left" w:pos="1134"/>
        </w:tabs>
        <w:spacing w:after="160" w:line="259" w:lineRule="auto"/>
        <w:ind w:left="36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en-US" w:eastAsia="en-US"/>
        </w:rPr>
        <w:lastRenderedPageBreak/>
        <w:t>VI</w:t>
      </w:r>
      <w:r w:rsidRPr="00F2297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КОНТРОЛЬ ЗА ОКАЗАНИЕМ ПЛАТНЫХ ОБРАЗОВАТЕЛЬНЫХ УСЛУГ</w:t>
      </w:r>
    </w:p>
    <w:p w14:paraId="43C9E440" w14:textId="70E89908" w:rsidR="004B54A0" w:rsidRPr="004B54A0" w:rsidRDefault="00F2297E" w:rsidP="00F2297E">
      <w:pPr>
        <w:tabs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6.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Контроль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за надлежащим исполнением договора в части организации и оказания в полном объеме платных образовательных услуг осуществляет лицо, назначенное приказом руководителя исполнителя.</w:t>
      </w:r>
    </w:p>
    <w:p w14:paraId="33463EA5" w14:textId="33E475D0" w:rsidR="004B54A0" w:rsidRPr="004B54A0" w:rsidRDefault="00F2297E" w:rsidP="00F2297E">
      <w:pPr>
        <w:tabs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2297E">
        <w:rPr>
          <w:rFonts w:ascii="Times New Roman" w:eastAsia="Calibri" w:hAnsi="Times New Roman"/>
          <w:sz w:val="28"/>
          <w:szCs w:val="28"/>
          <w:lang w:eastAsia="en-US"/>
        </w:rPr>
        <w:t>6.</w:t>
      </w:r>
      <w:proofErr w:type="gramStart"/>
      <w:r w:rsidRPr="00F2297E">
        <w:rPr>
          <w:rFonts w:ascii="Times New Roman" w:eastAsia="Calibri" w:hAnsi="Times New Roman"/>
          <w:sz w:val="28"/>
          <w:szCs w:val="28"/>
          <w:lang w:eastAsia="en-US"/>
        </w:rPr>
        <w:t>2.</w:t>
      </w:r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>Контроль</w:t>
      </w:r>
      <w:proofErr w:type="gramEnd"/>
      <w:r w:rsidR="004B54A0" w:rsidRPr="004B54A0">
        <w:rPr>
          <w:rFonts w:ascii="Times New Roman" w:eastAsia="Calibri" w:hAnsi="Times New Roman"/>
          <w:sz w:val="28"/>
          <w:szCs w:val="28"/>
          <w:lang w:eastAsia="en-US"/>
        </w:rPr>
        <w:t xml:space="preserve"> за своевременной оплатой стоимости обучения Заказчиком осуществляет лицо, назначенное приказом руководителя Исполнителя.</w:t>
      </w:r>
    </w:p>
    <w:p w14:paraId="28DE2027" w14:textId="77777777" w:rsidR="009F690C" w:rsidRPr="00225CD4" w:rsidRDefault="009F690C" w:rsidP="004B54A0">
      <w:pPr>
        <w:pStyle w:val="a3"/>
        <w:spacing w:after="0" w:line="240" w:lineRule="auto"/>
        <w:ind w:left="1353"/>
        <w:jc w:val="both"/>
        <w:rPr>
          <w:rFonts w:ascii="Times New Roman" w:hAnsi="Times New Roman"/>
          <w:sz w:val="28"/>
          <w:szCs w:val="28"/>
        </w:rPr>
      </w:pPr>
    </w:p>
    <w:sectPr w:rsidR="009F690C" w:rsidRPr="00225CD4" w:rsidSect="00962C2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6227D" w14:textId="77777777" w:rsidR="00962C2B" w:rsidRDefault="00962C2B" w:rsidP="00225CD4">
      <w:pPr>
        <w:spacing w:after="0" w:line="240" w:lineRule="auto"/>
      </w:pPr>
      <w:r>
        <w:separator/>
      </w:r>
    </w:p>
  </w:endnote>
  <w:endnote w:type="continuationSeparator" w:id="0">
    <w:p w14:paraId="6E5D5412" w14:textId="77777777" w:rsidR="00962C2B" w:rsidRDefault="00962C2B" w:rsidP="00225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731A6" w14:textId="77777777" w:rsidR="00962C2B" w:rsidRDefault="00962C2B" w:rsidP="00225CD4">
      <w:pPr>
        <w:spacing w:after="0" w:line="240" w:lineRule="auto"/>
      </w:pPr>
      <w:r>
        <w:separator/>
      </w:r>
    </w:p>
  </w:footnote>
  <w:footnote w:type="continuationSeparator" w:id="0">
    <w:p w14:paraId="5DE3A842" w14:textId="77777777" w:rsidR="00962C2B" w:rsidRDefault="00962C2B" w:rsidP="00225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3F0"/>
    <w:multiLevelType w:val="hybridMultilevel"/>
    <w:tmpl w:val="6422CCB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50A7F"/>
    <w:multiLevelType w:val="hybridMultilevel"/>
    <w:tmpl w:val="B28A0104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62FC"/>
    <w:multiLevelType w:val="hybridMultilevel"/>
    <w:tmpl w:val="592C6588"/>
    <w:lvl w:ilvl="0" w:tplc="735284FE">
      <w:start w:val="4"/>
      <w:numFmt w:val="decimal"/>
      <w:lvlText w:val="%1"/>
      <w:lvlJc w:val="left"/>
      <w:pPr>
        <w:ind w:left="204" w:hanging="340"/>
      </w:pPr>
      <w:rPr>
        <w:rFonts w:hint="default"/>
        <w:lang w:val="ru-RU" w:eastAsia="ru-RU" w:bidi="ru-RU"/>
      </w:rPr>
    </w:lvl>
    <w:lvl w:ilvl="1" w:tplc="918E87E2">
      <w:numFmt w:val="none"/>
      <w:lvlText w:val=""/>
      <w:lvlJc w:val="left"/>
      <w:pPr>
        <w:tabs>
          <w:tab w:val="num" w:pos="360"/>
        </w:tabs>
      </w:pPr>
    </w:lvl>
    <w:lvl w:ilvl="2" w:tplc="7FD48128">
      <w:numFmt w:val="bullet"/>
      <w:lvlText w:val="•"/>
      <w:lvlJc w:val="left"/>
      <w:pPr>
        <w:ind w:left="2083" w:hanging="340"/>
      </w:pPr>
      <w:rPr>
        <w:rFonts w:hint="default"/>
        <w:lang w:val="ru-RU" w:eastAsia="ru-RU" w:bidi="ru-RU"/>
      </w:rPr>
    </w:lvl>
    <w:lvl w:ilvl="3" w:tplc="69D6C7D2">
      <w:numFmt w:val="bullet"/>
      <w:lvlText w:val="•"/>
      <w:lvlJc w:val="left"/>
      <w:pPr>
        <w:ind w:left="3024" w:hanging="340"/>
      </w:pPr>
      <w:rPr>
        <w:rFonts w:hint="default"/>
        <w:lang w:val="ru-RU" w:eastAsia="ru-RU" w:bidi="ru-RU"/>
      </w:rPr>
    </w:lvl>
    <w:lvl w:ilvl="4" w:tplc="7C1E1D90">
      <w:numFmt w:val="bullet"/>
      <w:lvlText w:val="•"/>
      <w:lvlJc w:val="left"/>
      <w:pPr>
        <w:ind w:left="3966" w:hanging="340"/>
      </w:pPr>
      <w:rPr>
        <w:rFonts w:hint="default"/>
        <w:lang w:val="ru-RU" w:eastAsia="ru-RU" w:bidi="ru-RU"/>
      </w:rPr>
    </w:lvl>
    <w:lvl w:ilvl="5" w:tplc="92C64008">
      <w:numFmt w:val="bullet"/>
      <w:lvlText w:val="•"/>
      <w:lvlJc w:val="left"/>
      <w:pPr>
        <w:ind w:left="4907" w:hanging="340"/>
      </w:pPr>
      <w:rPr>
        <w:rFonts w:hint="default"/>
        <w:lang w:val="ru-RU" w:eastAsia="ru-RU" w:bidi="ru-RU"/>
      </w:rPr>
    </w:lvl>
    <w:lvl w:ilvl="6" w:tplc="F7BA2BFE">
      <w:numFmt w:val="bullet"/>
      <w:lvlText w:val="•"/>
      <w:lvlJc w:val="left"/>
      <w:pPr>
        <w:ind w:left="5849" w:hanging="340"/>
      </w:pPr>
      <w:rPr>
        <w:rFonts w:hint="default"/>
        <w:lang w:val="ru-RU" w:eastAsia="ru-RU" w:bidi="ru-RU"/>
      </w:rPr>
    </w:lvl>
    <w:lvl w:ilvl="7" w:tplc="FCBECF0A">
      <w:numFmt w:val="bullet"/>
      <w:lvlText w:val="•"/>
      <w:lvlJc w:val="left"/>
      <w:pPr>
        <w:ind w:left="6790" w:hanging="340"/>
      </w:pPr>
      <w:rPr>
        <w:rFonts w:hint="default"/>
        <w:lang w:val="ru-RU" w:eastAsia="ru-RU" w:bidi="ru-RU"/>
      </w:rPr>
    </w:lvl>
    <w:lvl w:ilvl="8" w:tplc="4F0628E2">
      <w:numFmt w:val="bullet"/>
      <w:lvlText w:val="•"/>
      <w:lvlJc w:val="left"/>
      <w:pPr>
        <w:ind w:left="7732" w:hanging="340"/>
      </w:pPr>
      <w:rPr>
        <w:rFonts w:hint="default"/>
        <w:lang w:val="ru-RU" w:eastAsia="ru-RU" w:bidi="ru-RU"/>
      </w:rPr>
    </w:lvl>
  </w:abstractNum>
  <w:abstractNum w:abstractNumId="3" w15:restartNumberingAfterBreak="0">
    <w:nsid w:val="2B604E0E"/>
    <w:multiLevelType w:val="hybridMultilevel"/>
    <w:tmpl w:val="7274475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953A2"/>
    <w:multiLevelType w:val="multilevel"/>
    <w:tmpl w:val="8D70A4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4" w:hanging="10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4" w:hanging="104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32B80111"/>
    <w:multiLevelType w:val="hybridMultilevel"/>
    <w:tmpl w:val="416C2FA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3523D"/>
    <w:multiLevelType w:val="multilevel"/>
    <w:tmpl w:val="3FA0675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40B2232B"/>
    <w:multiLevelType w:val="hybridMultilevel"/>
    <w:tmpl w:val="B1F8FC1A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E734D"/>
    <w:multiLevelType w:val="hybridMultilevel"/>
    <w:tmpl w:val="F3B06964"/>
    <w:lvl w:ilvl="0" w:tplc="7E8E71DA">
      <w:start w:val="6"/>
      <w:numFmt w:val="decimal"/>
      <w:lvlText w:val="%1"/>
      <w:lvlJc w:val="left"/>
      <w:pPr>
        <w:ind w:left="1167" w:hanging="342"/>
        <w:jc w:val="left"/>
      </w:pPr>
      <w:rPr>
        <w:rFonts w:hint="default"/>
        <w:lang w:val="ru-RU" w:eastAsia="ru-RU" w:bidi="ru-RU"/>
      </w:rPr>
    </w:lvl>
    <w:lvl w:ilvl="1" w:tplc="513E1C16">
      <w:numFmt w:val="none"/>
      <w:lvlText w:val=""/>
      <w:lvlJc w:val="left"/>
      <w:pPr>
        <w:tabs>
          <w:tab w:val="num" w:pos="360"/>
        </w:tabs>
      </w:pPr>
    </w:lvl>
    <w:lvl w:ilvl="2" w:tplc="017C312E">
      <w:numFmt w:val="bullet"/>
      <w:lvlText w:val="•"/>
      <w:lvlJc w:val="left"/>
      <w:pPr>
        <w:ind w:left="2836" w:hanging="342"/>
      </w:pPr>
      <w:rPr>
        <w:rFonts w:hint="default"/>
        <w:lang w:val="ru-RU" w:eastAsia="ru-RU" w:bidi="ru-RU"/>
      </w:rPr>
    </w:lvl>
    <w:lvl w:ilvl="3" w:tplc="3EEEB562">
      <w:numFmt w:val="bullet"/>
      <w:lvlText w:val="•"/>
      <w:lvlJc w:val="left"/>
      <w:pPr>
        <w:ind w:left="3674" w:hanging="342"/>
      </w:pPr>
      <w:rPr>
        <w:rFonts w:hint="default"/>
        <w:lang w:val="ru-RU" w:eastAsia="ru-RU" w:bidi="ru-RU"/>
      </w:rPr>
    </w:lvl>
    <w:lvl w:ilvl="4" w:tplc="F814DF5A">
      <w:numFmt w:val="bullet"/>
      <w:lvlText w:val="•"/>
      <w:lvlJc w:val="left"/>
      <w:pPr>
        <w:ind w:left="4512" w:hanging="342"/>
      </w:pPr>
      <w:rPr>
        <w:rFonts w:hint="default"/>
        <w:lang w:val="ru-RU" w:eastAsia="ru-RU" w:bidi="ru-RU"/>
      </w:rPr>
    </w:lvl>
    <w:lvl w:ilvl="5" w:tplc="FCB2DD92">
      <w:numFmt w:val="bullet"/>
      <w:lvlText w:val="•"/>
      <w:lvlJc w:val="left"/>
      <w:pPr>
        <w:ind w:left="5350" w:hanging="342"/>
      </w:pPr>
      <w:rPr>
        <w:rFonts w:hint="default"/>
        <w:lang w:val="ru-RU" w:eastAsia="ru-RU" w:bidi="ru-RU"/>
      </w:rPr>
    </w:lvl>
    <w:lvl w:ilvl="6" w:tplc="BD309520">
      <w:numFmt w:val="bullet"/>
      <w:lvlText w:val="•"/>
      <w:lvlJc w:val="left"/>
      <w:pPr>
        <w:ind w:left="6188" w:hanging="342"/>
      </w:pPr>
      <w:rPr>
        <w:rFonts w:hint="default"/>
        <w:lang w:val="ru-RU" w:eastAsia="ru-RU" w:bidi="ru-RU"/>
      </w:rPr>
    </w:lvl>
    <w:lvl w:ilvl="7" w:tplc="97D09200">
      <w:numFmt w:val="bullet"/>
      <w:lvlText w:val="•"/>
      <w:lvlJc w:val="left"/>
      <w:pPr>
        <w:ind w:left="7026" w:hanging="342"/>
      </w:pPr>
      <w:rPr>
        <w:rFonts w:hint="default"/>
        <w:lang w:val="ru-RU" w:eastAsia="ru-RU" w:bidi="ru-RU"/>
      </w:rPr>
    </w:lvl>
    <w:lvl w:ilvl="8" w:tplc="7F7E7F26">
      <w:numFmt w:val="bullet"/>
      <w:lvlText w:val="•"/>
      <w:lvlJc w:val="left"/>
      <w:pPr>
        <w:ind w:left="7864" w:hanging="342"/>
      </w:pPr>
      <w:rPr>
        <w:rFonts w:hint="default"/>
        <w:lang w:val="ru-RU" w:eastAsia="ru-RU" w:bidi="ru-RU"/>
      </w:rPr>
    </w:lvl>
  </w:abstractNum>
  <w:abstractNum w:abstractNumId="9" w15:restartNumberingAfterBreak="0">
    <w:nsid w:val="4F4E364D"/>
    <w:multiLevelType w:val="hybridMultilevel"/>
    <w:tmpl w:val="429A61BA"/>
    <w:lvl w:ilvl="0" w:tplc="752804B8">
      <w:start w:val="1"/>
      <w:numFmt w:val="decimal"/>
      <w:lvlText w:val="%1"/>
      <w:lvlJc w:val="left"/>
      <w:pPr>
        <w:ind w:left="106" w:hanging="393"/>
      </w:pPr>
      <w:rPr>
        <w:rFonts w:hint="default"/>
        <w:lang w:val="ru-RU" w:eastAsia="ru-RU" w:bidi="ru-RU"/>
      </w:rPr>
    </w:lvl>
    <w:lvl w:ilvl="1" w:tplc="49A25490">
      <w:numFmt w:val="none"/>
      <w:lvlText w:val=""/>
      <w:lvlJc w:val="left"/>
      <w:pPr>
        <w:tabs>
          <w:tab w:val="num" w:pos="360"/>
        </w:tabs>
      </w:pPr>
    </w:lvl>
    <w:lvl w:ilvl="2" w:tplc="6A444128">
      <w:start w:val="2"/>
      <w:numFmt w:val="decimal"/>
      <w:lvlText w:val="%3."/>
      <w:lvlJc w:val="left"/>
      <w:pPr>
        <w:ind w:left="4074" w:hanging="288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99"/>
        <w:sz w:val="20"/>
        <w:szCs w:val="20"/>
        <w:lang w:val="ru-RU" w:eastAsia="ru-RU" w:bidi="ru-RU"/>
      </w:rPr>
    </w:lvl>
    <w:lvl w:ilvl="3" w:tplc="F44EE4B6">
      <w:numFmt w:val="none"/>
      <w:lvlText w:val=""/>
      <w:lvlJc w:val="left"/>
      <w:pPr>
        <w:tabs>
          <w:tab w:val="num" w:pos="360"/>
        </w:tabs>
      </w:pPr>
    </w:lvl>
    <w:lvl w:ilvl="4" w:tplc="B8ECA5E0">
      <w:numFmt w:val="bullet"/>
      <w:lvlText w:val="•"/>
      <w:lvlJc w:val="left"/>
      <w:pPr>
        <w:ind w:left="5391" w:hanging="278"/>
      </w:pPr>
      <w:rPr>
        <w:rFonts w:hint="default"/>
        <w:lang w:val="ru-RU" w:eastAsia="ru-RU" w:bidi="ru-RU"/>
      </w:rPr>
    </w:lvl>
    <w:lvl w:ilvl="5" w:tplc="06984CCA">
      <w:numFmt w:val="bullet"/>
      <w:lvlText w:val="•"/>
      <w:lvlJc w:val="left"/>
      <w:pPr>
        <w:ind w:left="6047" w:hanging="278"/>
      </w:pPr>
      <w:rPr>
        <w:rFonts w:hint="default"/>
        <w:lang w:val="ru-RU" w:eastAsia="ru-RU" w:bidi="ru-RU"/>
      </w:rPr>
    </w:lvl>
    <w:lvl w:ilvl="6" w:tplc="77F8EA16">
      <w:numFmt w:val="bullet"/>
      <w:lvlText w:val="•"/>
      <w:lvlJc w:val="left"/>
      <w:pPr>
        <w:ind w:left="6703" w:hanging="278"/>
      </w:pPr>
      <w:rPr>
        <w:rFonts w:hint="default"/>
        <w:lang w:val="ru-RU" w:eastAsia="ru-RU" w:bidi="ru-RU"/>
      </w:rPr>
    </w:lvl>
    <w:lvl w:ilvl="7" w:tplc="E4D0A5C4">
      <w:numFmt w:val="bullet"/>
      <w:lvlText w:val="•"/>
      <w:lvlJc w:val="left"/>
      <w:pPr>
        <w:ind w:left="7358" w:hanging="278"/>
      </w:pPr>
      <w:rPr>
        <w:rFonts w:hint="default"/>
        <w:lang w:val="ru-RU" w:eastAsia="ru-RU" w:bidi="ru-RU"/>
      </w:rPr>
    </w:lvl>
    <w:lvl w:ilvl="8" w:tplc="FADA2158">
      <w:numFmt w:val="bullet"/>
      <w:lvlText w:val="•"/>
      <w:lvlJc w:val="left"/>
      <w:pPr>
        <w:ind w:left="8014" w:hanging="278"/>
      </w:pPr>
      <w:rPr>
        <w:rFonts w:hint="default"/>
        <w:lang w:val="ru-RU" w:eastAsia="ru-RU" w:bidi="ru-RU"/>
      </w:rPr>
    </w:lvl>
  </w:abstractNum>
  <w:abstractNum w:abstractNumId="10" w15:restartNumberingAfterBreak="0">
    <w:nsid w:val="625B0B6F"/>
    <w:multiLevelType w:val="hybridMultilevel"/>
    <w:tmpl w:val="B7E8C8F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C07B0"/>
    <w:multiLevelType w:val="hybridMultilevel"/>
    <w:tmpl w:val="4CCE0376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049263">
    <w:abstractNumId w:val="0"/>
  </w:num>
  <w:num w:numId="2" w16cid:durableId="1576236547">
    <w:abstractNumId w:val="1"/>
  </w:num>
  <w:num w:numId="3" w16cid:durableId="1898276023">
    <w:abstractNumId w:val="3"/>
  </w:num>
  <w:num w:numId="4" w16cid:durableId="313681397">
    <w:abstractNumId w:val="5"/>
  </w:num>
  <w:num w:numId="5" w16cid:durableId="638653035">
    <w:abstractNumId w:val="10"/>
  </w:num>
  <w:num w:numId="6" w16cid:durableId="1032609541">
    <w:abstractNumId w:val="7"/>
  </w:num>
  <w:num w:numId="7" w16cid:durableId="1939168021">
    <w:abstractNumId w:val="11"/>
  </w:num>
  <w:num w:numId="8" w16cid:durableId="2021469289">
    <w:abstractNumId w:val="9"/>
  </w:num>
  <w:num w:numId="9" w16cid:durableId="414865727">
    <w:abstractNumId w:val="2"/>
  </w:num>
  <w:num w:numId="10" w16cid:durableId="759527385">
    <w:abstractNumId w:val="8"/>
  </w:num>
  <w:num w:numId="11" w16cid:durableId="804350571">
    <w:abstractNumId w:val="6"/>
  </w:num>
  <w:num w:numId="12" w16cid:durableId="1158158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B89"/>
    <w:rsid w:val="00007212"/>
    <w:rsid w:val="00012D40"/>
    <w:rsid w:val="00013D17"/>
    <w:rsid w:val="00090D85"/>
    <w:rsid w:val="00113B89"/>
    <w:rsid w:val="001252A1"/>
    <w:rsid w:val="001D1027"/>
    <w:rsid w:val="00225CD4"/>
    <w:rsid w:val="002273BB"/>
    <w:rsid w:val="00272687"/>
    <w:rsid w:val="003C570C"/>
    <w:rsid w:val="003D1B9B"/>
    <w:rsid w:val="003E0F54"/>
    <w:rsid w:val="004B54A0"/>
    <w:rsid w:val="006905D6"/>
    <w:rsid w:val="006F73E2"/>
    <w:rsid w:val="008634DA"/>
    <w:rsid w:val="00914C7C"/>
    <w:rsid w:val="009526D1"/>
    <w:rsid w:val="00962C2B"/>
    <w:rsid w:val="009F690C"/>
    <w:rsid w:val="00A51263"/>
    <w:rsid w:val="00CA304D"/>
    <w:rsid w:val="00CD5C7F"/>
    <w:rsid w:val="00CD644D"/>
    <w:rsid w:val="00D1650A"/>
    <w:rsid w:val="00EF6CC2"/>
    <w:rsid w:val="00F066A3"/>
    <w:rsid w:val="00F2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C93C"/>
  <w15:docId w15:val="{01A0E03B-BE62-4EE8-9D7F-8FE2CBD5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B8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13B8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252A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19"/>
      <w:szCs w:val="19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1252A1"/>
    <w:rPr>
      <w:rFonts w:ascii="Times New Roman" w:eastAsia="Times New Roman" w:hAnsi="Times New Roman" w:cs="Times New Roman"/>
      <w:sz w:val="19"/>
      <w:szCs w:val="19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5CD4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25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5CD4"/>
    <w:rPr>
      <w:rFonts w:ascii="Calibri" w:eastAsia="Times New Roman" w:hAnsi="Calibri" w:cs="Times New Roman"/>
      <w:lang w:eastAsia="ru-RU"/>
    </w:rPr>
  </w:style>
  <w:style w:type="character" w:customStyle="1" w:styleId="1">
    <w:name w:val="заголовок 1 уровня Знак"/>
    <w:basedOn w:val="a0"/>
    <w:link w:val="10"/>
    <w:locked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225CD4"/>
    <w:pPr>
      <w:spacing w:line="240" w:lineRule="auto"/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225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0072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0072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16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1650A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unhideWhenUsed/>
    <w:rsid w:val="004B54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2024-01-15T10:21:00Z</cp:lastPrinted>
  <dcterms:created xsi:type="dcterms:W3CDTF">2024-01-18T10:07:00Z</dcterms:created>
  <dcterms:modified xsi:type="dcterms:W3CDTF">2024-01-18T10:07:00Z</dcterms:modified>
</cp:coreProperties>
</file>